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F8E15">
      <w:pPr>
        <w:jc w:val="center"/>
        <w:rPr>
          <w:rFonts w:ascii="Times New Roman" w:hAnsi="Times New Roman" w:eastAsia="方正小标宋简体" w:cs="方正小标宋简体"/>
          <w:snapToGrid w:val="0"/>
          <w:kern w:val="0"/>
          <w:sz w:val="44"/>
          <w:szCs w:val="44"/>
        </w:rPr>
      </w:pPr>
    </w:p>
    <w:p w14:paraId="1E8DEEE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黑体"/>
          <w:snapToGrid w:val="0"/>
          <w:kern w:val="0"/>
          <w:sz w:val="28"/>
          <w:szCs w:val="28"/>
        </w:rPr>
      </w:pPr>
      <w:r>
        <w:rPr>
          <w:rFonts w:hint="eastAsia" w:ascii="Times New Roman" w:hAnsi="Times New Roman" w:eastAsia="方正小标宋简体" w:cs="方正小标宋简体"/>
          <w:snapToGrid w:val="0"/>
          <w:kern w:val="0"/>
          <w:sz w:val="44"/>
          <w:szCs w:val="44"/>
        </w:rPr>
        <w:t>人防工程质量监督手续办理（可以与施工许可证合并办理）</w:t>
      </w:r>
    </w:p>
    <w:p w14:paraId="05A035B6">
      <w:pPr>
        <w:pStyle w:val="7"/>
        <w:snapToGrid w:val="0"/>
        <w:spacing w:line="440" w:lineRule="exact"/>
        <w:rPr>
          <w:rFonts w:hint="eastAsia" w:ascii="Times New Roman" w:hAnsi="Times New Roman" w:eastAsia="黑体" w:cs="黑体"/>
          <w:snapToGrid w:val="0"/>
          <w:color w:val="0C1B27"/>
          <w:spacing w:val="-3"/>
          <w:kern w:val="0"/>
          <w:sz w:val="32"/>
          <w:szCs w:val="32"/>
        </w:rPr>
      </w:pPr>
    </w:p>
    <w:p w14:paraId="0F40ACEB">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基本信息</w:t>
      </w:r>
    </w:p>
    <w:p w14:paraId="52C2449B">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事项名称：人防工程质量监督手续办理（可以与施工许可证合并办理）</w:t>
      </w:r>
    </w:p>
    <w:p w14:paraId="408C6BFB">
      <w:pPr>
        <w:pStyle w:val="7"/>
        <w:spacing w:line="440" w:lineRule="exac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spacing w:val="5"/>
          <w:kern w:val="0"/>
          <w:sz w:val="32"/>
          <w:szCs w:val="32"/>
        </w:rPr>
        <w:t>事项类型：</w:t>
      </w:r>
      <w:r>
        <w:rPr>
          <w:rFonts w:hint="eastAsia" w:ascii="Times New Roman" w:hAnsi="Times New Roman" w:eastAsia="仿宋_GB2312" w:cs="仿宋_GB2312"/>
          <w:snapToGrid w:val="0"/>
          <w:kern w:val="0"/>
          <w:sz w:val="32"/>
          <w:szCs w:val="32"/>
        </w:rPr>
        <w:t>其他行政权力</w:t>
      </w:r>
    </w:p>
    <w:p w14:paraId="438FBDDC">
      <w:pPr>
        <w:pStyle w:val="7"/>
        <w:wordWrap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基本编码：001080005000</w:t>
      </w:r>
    </w:p>
    <w:p w14:paraId="637AC3C9">
      <w:pPr>
        <w:pStyle w:val="7"/>
        <w:wordWrap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业务办理项编码：11320100012947875Q300108000500001</w:t>
      </w:r>
    </w:p>
    <w:p w14:paraId="4CF44B8C">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 xml:space="preserve">行使层级：市级             </w:t>
      </w:r>
    </w:p>
    <w:p w14:paraId="7FF0C5A6">
      <w:pPr>
        <w:pStyle w:val="7"/>
        <w:spacing w:line="440" w:lineRule="exac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spacing w:val="5"/>
          <w:kern w:val="0"/>
          <w:sz w:val="32"/>
          <w:szCs w:val="32"/>
        </w:rPr>
        <w:t>办理形式：网上办理,快递申请</w:t>
      </w:r>
    </w:p>
    <w:p w14:paraId="57D067A7">
      <w:pPr>
        <w:pStyle w:val="7"/>
        <w:spacing w:line="440" w:lineRule="exac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spacing w:val="5"/>
          <w:kern w:val="0"/>
          <w:sz w:val="32"/>
          <w:szCs w:val="32"/>
        </w:rPr>
        <w:t>到办事现场次数：0</w:t>
      </w:r>
    </w:p>
    <w:p w14:paraId="23942BBF">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 xml:space="preserve">特别程序：无                         </w:t>
      </w:r>
    </w:p>
    <w:p w14:paraId="22F5B430">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中介服务：无</w:t>
      </w:r>
    </w:p>
    <w:p w14:paraId="282583BB">
      <w:pPr>
        <w:pStyle w:val="7"/>
        <w:spacing w:line="440" w:lineRule="exact"/>
        <w:rPr>
          <w:rFonts w:ascii="Times New Roman" w:hAnsi="Times New Roman" w:eastAsia="仿宋_GB2312" w:cs="仿宋_GB2312"/>
          <w:snapToGrid w:val="0"/>
          <w:spacing w:val="5"/>
          <w:kern w:val="0"/>
          <w:sz w:val="32"/>
          <w:szCs w:val="32"/>
        </w:rPr>
      </w:pPr>
    </w:p>
    <w:p w14:paraId="0A8A95AB">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部门信息</w:t>
      </w:r>
    </w:p>
    <w:p w14:paraId="0368937D">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实施主体：南京市国防动员办公室</w:t>
      </w:r>
    </w:p>
    <w:p w14:paraId="7B1E9916">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实施主体编码：11320100012947875Q</w:t>
      </w:r>
    </w:p>
    <w:p w14:paraId="76E964E3">
      <w:pPr>
        <w:pStyle w:val="7"/>
        <w:rPr>
          <w:rFonts w:ascii="Times New Roman" w:hAnsi="Times New Roman"/>
          <w:snapToGrid w:val="0"/>
          <w:spacing w:val="5"/>
          <w:kern w:val="0"/>
          <w:sz w:val="32"/>
          <w:szCs w:val="32"/>
        </w:rPr>
      </w:pPr>
    </w:p>
    <w:p w14:paraId="53D75776">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窗口办理</w:t>
      </w:r>
    </w:p>
    <w:p w14:paraId="115D4318">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是否进驻政务大厅：是</w:t>
      </w:r>
    </w:p>
    <w:p w14:paraId="4E487CCC">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办理地点：江苏省南京市江东中路265号A137窗口</w:t>
      </w:r>
    </w:p>
    <w:p w14:paraId="414B8CEA">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 xml:space="preserve">办理时间：工作日上午9：00—11：30、下午14:00—17:30，法定节假日除外 </w:t>
      </w:r>
    </w:p>
    <w:p w14:paraId="0FECE4A2">
      <w:pPr>
        <w:pStyle w:val="7"/>
        <w:rPr>
          <w:rFonts w:ascii="Times New Roman" w:hAnsi="Times New Roman"/>
          <w:snapToGrid w:val="0"/>
          <w:spacing w:val="5"/>
          <w:kern w:val="0"/>
          <w:sz w:val="32"/>
          <w:szCs w:val="32"/>
        </w:rPr>
      </w:pPr>
    </w:p>
    <w:p w14:paraId="37392309">
      <w:pPr>
        <w:pStyle w:val="7"/>
        <w:rPr>
          <w:rFonts w:ascii="Times New Roman" w:hAnsi="Times New Roman"/>
          <w:snapToGrid w:val="0"/>
          <w:spacing w:val="5"/>
          <w:kern w:val="0"/>
          <w:sz w:val="32"/>
          <w:szCs w:val="32"/>
        </w:rPr>
      </w:pPr>
    </w:p>
    <w:p w14:paraId="2F124E64">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受理标准</w:t>
      </w:r>
    </w:p>
    <w:p w14:paraId="558D86F6">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服务对象：企业法人,事业法人,行政机关,其他组织</w:t>
      </w:r>
    </w:p>
    <w:p w14:paraId="2BCE1D80">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受理条件：人防工程施工前</w:t>
      </w:r>
    </w:p>
    <w:p w14:paraId="68897816">
      <w:pPr>
        <w:pStyle w:val="7"/>
        <w:rPr>
          <w:rFonts w:ascii="Times New Roman" w:hAnsi="Times New Roman"/>
          <w:snapToGrid w:val="0"/>
          <w:spacing w:val="5"/>
          <w:kern w:val="0"/>
        </w:rPr>
      </w:pPr>
    </w:p>
    <w:p w14:paraId="1C960B74">
      <w:pPr>
        <w:rPr>
          <w:rFonts w:ascii="Times New Roman" w:hAnsi="Times New Roman"/>
          <w:snapToGrid w:val="0"/>
          <w:spacing w:val="5"/>
          <w:kern w:val="0"/>
        </w:rPr>
      </w:pPr>
    </w:p>
    <w:p w14:paraId="07C0E620">
      <w:pPr>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办理材料</w:t>
      </w:r>
    </w:p>
    <w:p w14:paraId="315E9DB0">
      <w:pPr>
        <w:pStyle w:val="7"/>
        <w:snapToGrid w:val="0"/>
        <w:spacing w:line="440" w:lineRule="exact"/>
        <w:rPr>
          <w:rFonts w:ascii="Times New Roman" w:hAnsi="Times New Roman" w:eastAsia="黑体" w:cs="黑体"/>
          <w:snapToGrid w:val="0"/>
          <w:color w:val="0C1B27"/>
          <w:spacing w:val="-3"/>
          <w:kern w:val="0"/>
          <w:sz w:val="32"/>
          <w:szCs w:val="32"/>
        </w:rPr>
      </w:pPr>
    </w:p>
    <w:tbl>
      <w:tblPr>
        <w:tblStyle w:val="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673"/>
        <w:gridCol w:w="1458"/>
        <w:gridCol w:w="1064"/>
        <w:gridCol w:w="1309"/>
        <w:gridCol w:w="723"/>
      </w:tblGrid>
      <w:tr w14:paraId="5999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6" w:type="dxa"/>
            <w:vAlign w:val="center"/>
          </w:tcPr>
          <w:p w14:paraId="756D7970">
            <w:pPr>
              <w:spacing w:before="120" w:after="289" w:afterLines="50"/>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序号</w:t>
            </w:r>
          </w:p>
        </w:tc>
        <w:tc>
          <w:tcPr>
            <w:tcW w:w="2673" w:type="dxa"/>
            <w:vAlign w:val="center"/>
          </w:tcPr>
          <w:p w14:paraId="42B509F5">
            <w:pPr>
              <w:spacing w:before="120" w:after="289" w:afterLines="50"/>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材料名称</w:t>
            </w:r>
          </w:p>
        </w:tc>
        <w:tc>
          <w:tcPr>
            <w:tcW w:w="1458" w:type="dxa"/>
            <w:vAlign w:val="center"/>
          </w:tcPr>
          <w:p w14:paraId="720D0BAA">
            <w:pPr>
              <w:spacing w:before="120" w:after="289" w:afterLines="50"/>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来源渠道</w:t>
            </w:r>
          </w:p>
        </w:tc>
        <w:tc>
          <w:tcPr>
            <w:tcW w:w="1064" w:type="dxa"/>
            <w:vAlign w:val="center"/>
          </w:tcPr>
          <w:p w14:paraId="717C30DB">
            <w:pPr>
              <w:spacing w:before="120" w:after="289" w:afterLines="50"/>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纸质材料</w:t>
            </w:r>
          </w:p>
        </w:tc>
        <w:tc>
          <w:tcPr>
            <w:tcW w:w="1309" w:type="dxa"/>
            <w:vAlign w:val="center"/>
          </w:tcPr>
          <w:p w14:paraId="783F754C">
            <w:pPr>
              <w:spacing w:before="120" w:after="289" w:afterLines="50"/>
              <w:jc w:val="center"/>
              <w:rPr>
                <w:rFonts w:ascii="Times New Roman" w:hAnsi="Times New Roman" w:eastAsia="宋体" w:cs="宋体"/>
                <w:snapToGrid w:val="0"/>
                <w:color w:val="0C1B27"/>
                <w:spacing w:val="-3"/>
                <w:kern w:val="0"/>
                <w:szCs w:val="21"/>
              </w:rPr>
            </w:pPr>
            <w:r>
              <w:rPr>
                <w:rFonts w:hint="eastAsia" w:ascii="Times New Roman" w:hAnsi="Times New Roman" w:eastAsia="宋体" w:cs="宋体"/>
                <w:b/>
                <w:bCs/>
                <w:snapToGrid w:val="0"/>
                <w:color w:val="0C1B27"/>
                <w:spacing w:val="-3"/>
                <w:kern w:val="0"/>
                <w:szCs w:val="21"/>
              </w:rPr>
              <w:t>材料必要性</w:t>
            </w:r>
          </w:p>
        </w:tc>
        <w:tc>
          <w:tcPr>
            <w:tcW w:w="723" w:type="dxa"/>
            <w:vAlign w:val="center"/>
          </w:tcPr>
          <w:p w14:paraId="7ADAC375">
            <w:pPr>
              <w:spacing w:before="120" w:after="289" w:afterLines="50"/>
              <w:jc w:val="center"/>
              <w:rPr>
                <w:rFonts w:ascii="Times New Roman" w:hAnsi="Times New Roman" w:eastAsia="宋体" w:cs="宋体"/>
                <w:b/>
                <w:bCs/>
                <w:snapToGrid w:val="0"/>
                <w:color w:val="0C1B27"/>
                <w:spacing w:val="-3"/>
                <w:kern w:val="0"/>
                <w:szCs w:val="21"/>
              </w:rPr>
            </w:pPr>
            <w:r>
              <w:rPr>
                <w:rFonts w:hint="eastAsia" w:ascii="Times New Roman" w:hAnsi="Times New Roman" w:eastAsia="宋体" w:cs="宋体"/>
                <w:b/>
                <w:bCs/>
                <w:snapToGrid w:val="0"/>
                <w:color w:val="0C1B27"/>
                <w:spacing w:val="-3"/>
                <w:kern w:val="0"/>
                <w:szCs w:val="21"/>
              </w:rPr>
              <w:t>填报须知</w:t>
            </w:r>
          </w:p>
        </w:tc>
      </w:tr>
      <w:tr w14:paraId="520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1C073B39">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1</w:t>
            </w:r>
          </w:p>
        </w:tc>
        <w:tc>
          <w:tcPr>
            <w:tcW w:w="2673" w:type="dxa"/>
            <w:vAlign w:val="center"/>
          </w:tcPr>
          <w:p w14:paraId="2E822E09">
            <w:pPr>
              <w:spacing w:before="120" w:after="289" w:afterLines="50"/>
              <w:jc w:val="left"/>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《南京市人防工程防护专项质量监督信息登记表》</w:t>
            </w:r>
          </w:p>
        </w:tc>
        <w:tc>
          <w:tcPr>
            <w:tcW w:w="1458" w:type="dxa"/>
            <w:vAlign w:val="center"/>
          </w:tcPr>
          <w:p w14:paraId="4D8ACE1C">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申请人自备</w:t>
            </w:r>
          </w:p>
        </w:tc>
        <w:tc>
          <w:tcPr>
            <w:tcW w:w="1064" w:type="dxa"/>
            <w:vAlign w:val="center"/>
          </w:tcPr>
          <w:p w14:paraId="3DF974C2">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1份</w:t>
            </w:r>
          </w:p>
        </w:tc>
        <w:tc>
          <w:tcPr>
            <w:tcW w:w="1309" w:type="dxa"/>
            <w:vAlign w:val="center"/>
          </w:tcPr>
          <w:p w14:paraId="6E3207DF">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必要</w:t>
            </w:r>
          </w:p>
        </w:tc>
        <w:tc>
          <w:tcPr>
            <w:tcW w:w="723" w:type="dxa"/>
            <w:vAlign w:val="center"/>
          </w:tcPr>
          <w:p w14:paraId="0017A88C">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无</w:t>
            </w:r>
          </w:p>
        </w:tc>
      </w:tr>
      <w:tr w14:paraId="2C20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63C72EBE">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2</w:t>
            </w:r>
          </w:p>
        </w:tc>
        <w:tc>
          <w:tcPr>
            <w:tcW w:w="2673" w:type="dxa"/>
            <w:vAlign w:val="center"/>
          </w:tcPr>
          <w:p w14:paraId="2FAED3A2">
            <w:pPr>
              <w:spacing w:before="120" w:after="289" w:afterLines="50"/>
              <w:jc w:val="left"/>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人防工程立项行政许可</w:t>
            </w:r>
          </w:p>
        </w:tc>
        <w:tc>
          <w:tcPr>
            <w:tcW w:w="1458" w:type="dxa"/>
            <w:vAlign w:val="center"/>
          </w:tcPr>
          <w:p w14:paraId="2525D29D">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政府部门核发</w:t>
            </w:r>
          </w:p>
        </w:tc>
        <w:tc>
          <w:tcPr>
            <w:tcW w:w="1064" w:type="dxa"/>
            <w:vAlign w:val="center"/>
          </w:tcPr>
          <w:p w14:paraId="6FA109D8">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1份</w:t>
            </w:r>
          </w:p>
        </w:tc>
        <w:tc>
          <w:tcPr>
            <w:tcW w:w="1309" w:type="dxa"/>
            <w:vAlign w:val="center"/>
          </w:tcPr>
          <w:p w14:paraId="53DFE7C8">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必要</w:t>
            </w:r>
          </w:p>
        </w:tc>
        <w:tc>
          <w:tcPr>
            <w:tcW w:w="723" w:type="dxa"/>
            <w:vAlign w:val="center"/>
          </w:tcPr>
          <w:p w14:paraId="7542923A">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无</w:t>
            </w:r>
          </w:p>
        </w:tc>
      </w:tr>
      <w:tr w14:paraId="3496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7DAE7629">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3</w:t>
            </w:r>
          </w:p>
        </w:tc>
        <w:tc>
          <w:tcPr>
            <w:tcW w:w="2673" w:type="dxa"/>
            <w:vAlign w:val="center"/>
          </w:tcPr>
          <w:p w14:paraId="79307348">
            <w:pPr>
              <w:spacing w:before="120" w:after="289" w:afterLines="50"/>
              <w:jc w:val="left"/>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人防工程施工图审查合格书</w:t>
            </w:r>
          </w:p>
        </w:tc>
        <w:tc>
          <w:tcPr>
            <w:tcW w:w="1458" w:type="dxa"/>
            <w:vAlign w:val="center"/>
          </w:tcPr>
          <w:p w14:paraId="750D9578">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申请人自备</w:t>
            </w:r>
          </w:p>
        </w:tc>
        <w:tc>
          <w:tcPr>
            <w:tcW w:w="1064" w:type="dxa"/>
            <w:vAlign w:val="center"/>
          </w:tcPr>
          <w:p w14:paraId="2E625C23">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1份</w:t>
            </w:r>
          </w:p>
        </w:tc>
        <w:tc>
          <w:tcPr>
            <w:tcW w:w="1309" w:type="dxa"/>
            <w:vAlign w:val="center"/>
          </w:tcPr>
          <w:p w14:paraId="08E96046">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必要</w:t>
            </w:r>
          </w:p>
        </w:tc>
        <w:tc>
          <w:tcPr>
            <w:tcW w:w="723" w:type="dxa"/>
            <w:vAlign w:val="center"/>
          </w:tcPr>
          <w:p w14:paraId="406A673A">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无</w:t>
            </w:r>
          </w:p>
        </w:tc>
      </w:tr>
      <w:tr w14:paraId="4CF1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3077491C">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4</w:t>
            </w:r>
          </w:p>
        </w:tc>
        <w:tc>
          <w:tcPr>
            <w:tcW w:w="2673" w:type="dxa"/>
            <w:vAlign w:val="center"/>
          </w:tcPr>
          <w:p w14:paraId="7814A748">
            <w:pPr>
              <w:spacing w:before="120" w:after="289" w:afterLines="50"/>
              <w:jc w:val="left"/>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人防工程全套图纸</w:t>
            </w:r>
          </w:p>
        </w:tc>
        <w:tc>
          <w:tcPr>
            <w:tcW w:w="1458" w:type="dxa"/>
            <w:vAlign w:val="center"/>
          </w:tcPr>
          <w:p w14:paraId="7F2FD58C">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申请人自备</w:t>
            </w:r>
          </w:p>
        </w:tc>
        <w:tc>
          <w:tcPr>
            <w:tcW w:w="1064" w:type="dxa"/>
            <w:vAlign w:val="center"/>
          </w:tcPr>
          <w:p w14:paraId="5DCC7329">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1份</w:t>
            </w:r>
          </w:p>
        </w:tc>
        <w:tc>
          <w:tcPr>
            <w:tcW w:w="1309" w:type="dxa"/>
            <w:vAlign w:val="center"/>
          </w:tcPr>
          <w:p w14:paraId="352EB196">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必要</w:t>
            </w:r>
          </w:p>
        </w:tc>
        <w:tc>
          <w:tcPr>
            <w:tcW w:w="723" w:type="dxa"/>
            <w:vAlign w:val="center"/>
          </w:tcPr>
          <w:p w14:paraId="1FB06C08">
            <w:pPr>
              <w:spacing w:before="120" w:after="289" w:afterLines="50"/>
              <w:jc w:val="center"/>
              <w:rPr>
                <w:rFonts w:ascii="Times New Roman" w:hAnsi="Times New Roman" w:eastAsia="宋体" w:cs="宋体"/>
                <w:snapToGrid w:val="0"/>
                <w:color w:val="0C1B27"/>
                <w:spacing w:val="-3"/>
                <w:kern w:val="0"/>
                <w:szCs w:val="32"/>
              </w:rPr>
            </w:pPr>
            <w:r>
              <w:rPr>
                <w:rFonts w:hint="eastAsia" w:ascii="Times New Roman" w:hAnsi="Times New Roman" w:eastAsia="宋体" w:cs="宋体"/>
                <w:snapToGrid w:val="0"/>
                <w:color w:val="0C1B27"/>
                <w:spacing w:val="-3"/>
                <w:kern w:val="0"/>
                <w:szCs w:val="32"/>
              </w:rPr>
              <w:t>无</w:t>
            </w:r>
          </w:p>
        </w:tc>
      </w:tr>
    </w:tbl>
    <w:p w14:paraId="01A31244">
      <w:pPr>
        <w:spacing w:before="265"/>
        <w:rPr>
          <w:rFonts w:ascii="Times New Roman" w:hAnsi="Times New Roman"/>
          <w:snapToGrid w:val="0"/>
          <w:color w:val="0C1B27"/>
          <w:spacing w:val="-3"/>
          <w:kern w:val="0"/>
          <w:sz w:val="25"/>
          <w:szCs w:val="25"/>
        </w:rPr>
      </w:pPr>
    </w:p>
    <w:p w14:paraId="489FB680">
      <w:pPr>
        <w:pStyle w:val="7"/>
        <w:snapToGrid w:val="0"/>
        <w:spacing w:line="440" w:lineRule="exact"/>
        <w:rPr>
          <w:rFonts w:ascii="Times New Roman" w:hAnsi="Times New Roman" w:eastAsia="黑体" w:cs="黑体"/>
          <w:snapToGrid w:val="0"/>
          <w:color w:val="0C1B27"/>
          <w:spacing w:val="-3"/>
          <w:kern w:val="0"/>
          <w:sz w:val="32"/>
          <w:szCs w:val="32"/>
        </w:rPr>
      </w:pPr>
    </w:p>
    <w:p w14:paraId="5703B565">
      <w:pPr>
        <w:pStyle w:val="7"/>
        <w:snapToGrid w:val="0"/>
        <w:spacing w:line="440" w:lineRule="exact"/>
        <w:rPr>
          <w:rFonts w:ascii="Times New Roman" w:hAnsi="Times New Roman" w:eastAsia="黑体" w:cs="黑体"/>
          <w:snapToGrid w:val="0"/>
          <w:color w:val="0C1B27"/>
          <w:spacing w:val="-3"/>
          <w:kern w:val="0"/>
          <w:sz w:val="32"/>
          <w:szCs w:val="32"/>
        </w:rPr>
      </w:pPr>
    </w:p>
    <w:p w14:paraId="20281ACE">
      <w:pPr>
        <w:pStyle w:val="7"/>
        <w:snapToGrid w:val="0"/>
        <w:spacing w:line="440" w:lineRule="exact"/>
        <w:rPr>
          <w:rFonts w:ascii="Times New Roman" w:hAnsi="Times New Roman" w:eastAsia="黑体" w:cs="黑体"/>
          <w:snapToGrid w:val="0"/>
          <w:color w:val="0C1B27"/>
          <w:spacing w:val="-3"/>
          <w:kern w:val="0"/>
          <w:sz w:val="32"/>
          <w:szCs w:val="32"/>
        </w:rPr>
      </w:pPr>
    </w:p>
    <w:p w14:paraId="2BB70E5F">
      <w:pPr>
        <w:pStyle w:val="7"/>
        <w:snapToGrid w:val="0"/>
        <w:spacing w:line="440" w:lineRule="exact"/>
        <w:rPr>
          <w:rFonts w:ascii="Times New Roman" w:hAnsi="Times New Roman" w:eastAsia="黑体" w:cs="黑体"/>
          <w:snapToGrid w:val="0"/>
          <w:color w:val="0C1B27"/>
          <w:spacing w:val="-3"/>
          <w:kern w:val="0"/>
          <w:sz w:val="32"/>
          <w:szCs w:val="32"/>
        </w:rPr>
      </w:pPr>
      <w:bookmarkStart w:id="0" w:name="_GoBack"/>
      <w:bookmarkEnd w:id="0"/>
    </w:p>
    <w:p w14:paraId="0FCF698E">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办理流程图</w:t>
      </w:r>
    </w:p>
    <w:p w14:paraId="49F1ACFD">
      <w:pPr>
        <w:pStyle w:val="7"/>
        <w:snapToGrid w:val="0"/>
        <w:spacing w:line="440" w:lineRule="exact"/>
        <w:rPr>
          <w:rFonts w:ascii="Times New Roman" w:hAnsi="Times New Roman" w:eastAsia="黑体" w:cs="黑体"/>
          <w:snapToGrid w:val="0"/>
          <w:color w:val="0C1B27"/>
          <w:spacing w:val="-3"/>
          <w:kern w:val="0"/>
          <w:sz w:val="32"/>
          <w:szCs w:val="32"/>
        </w:rPr>
      </w:pPr>
    </w:p>
    <w:p w14:paraId="7E0E2C9D">
      <w:pPr>
        <w:pStyle w:val="7"/>
        <w:jc w:val="center"/>
        <w:rPr>
          <w:rFonts w:hint="eastAsia" w:ascii="Times New Roman" w:hAnsi="Times New Roman" w:eastAsia="微软雅黑" w:cs="微软雅黑"/>
          <w:snapToGrid w:val="0"/>
          <w:color w:val="0C1B27"/>
          <w:spacing w:val="-3"/>
          <w:kern w:val="0"/>
          <w:sz w:val="25"/>
          <w:szCs w:val="25"/>
          <w:lang w:eastAsia="zh-CN"/>
        </w:rPr>
      </w:pPr>
    </w:p>
    <w:p w14:paraId="238D94B8">
      <w:pPr>
        <w:pStyle w:val="7"/>
        <w:jc w:val="center"/>
        <w:rPr>
          <w:rFonts w:hint="eastAsia" w:ascii="Times New Roman" w:hAnsi="Times New Roman" w:eastAsia="微软雅黑" w:cs="微软雅黑"/>
          <w:snapToGrid w:val="0"/>
          <w:color w:val="0C1B27"/>
          <w:spacing w:val="-3"/>
          <w:kern w:val="0"/>
          <w:sz w:val="25"/>
          <w:szCs w:val="25"/>
          <w:lang w:eastAsia="zh-CN"/>
        </w:rPr>
      </w:pPr>
    </w:p>
    <w:p w14:paraId="5E88842F">
      <w:pPr>
        <w:pStyle w:val="7"/>
        <w:jc w:val="center"/>
        <w:rPr>
          <w:rFonts w:hint="eastAsia" w:ascii="Times New Roman" w:hAnsi="Times New Roman" w:eastAsia="微软雅黑" w:cs="微软雅黑"/>
          <w:snapToGrid w:val="0"/>
          <w:color w:val="0C1B27"/>
          <w:spacing w:val="-3"/>
          <w:kern w:val="0"/>
          <w:sz w:val="25"/>
          <w:szCs w:val="25"/>
          <w:lang w:eastAsia="zh-CN"/>
        </w:rPr>
      </w:pPr>
      <w:r>
        <w:rPr>
          <w:rFonts w:hint="eastAsia" w:ascii="Times New Roman" w:hAnsi="Times New Roman" w:eastAsia="微软雅黑" w:cs="微软雅黑"/>
          <w:snapToGrid w:val="0"/>
          <w:color w:val="0C1B27"/>
          <w:spacing w:val="-3"/>
          <w:kern w:val="0"/>
          <w:sz w:val="25"/>
          <w:szCs w:val="25"/>
          <w:lang w:eastAsia="zh-CN"/>
        </w:rPr>
        <w:drawing>
          <wp:inline distT="0" distB="0" distL="114300" distR="114300">
            <wp:extent cx="3648075" cy="4010025"/>
            <wp:effectExtent l="0" t="0" r="9525" b="9525"/>
            <wp:docPr id="1" name="图片 1" descr="质量监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质量监督"/>
                    <pic:cNvPicPr>
                      <a:picLocks noChangeAspect="1"/>
                    </pic:cNvPicPr>
                  </pic:nvPicPr>
                  <pic:blipFill>
                    <a:blip r:embed="rId4"/>
                    <a:stretch>
                      <a:fillRect/>
                    </a:stretch>
                  </pic:blipFill>
                  <pic:spPr>
                    <a:xfrm>
                      <a:off x="0" y="0"/>
                      <a:ext cx="3648075" cy="4010025"/>
                    </a:xfrm>
                    <a:prstGeom prst="rect">
                      <a:avLst/>
                    </a:prstGeom>
                  </pic:spPr>
                </pic:pic>
              </a:graphicData>
            </a:graphic>
          </wp:inline>
        </w:drawing>
      </w:r>
    </w:p>
    <w:p w14:paraId="71D22909">
      <w:pPr>
        <w:rPr>
          <w:rFonts w:ascii="Times New Roman" w:hAnsi="Times New Roman" w:eastAsia="微软雅黑" w:cs="微软雅黑"/>
          <w:snapToGrid w:val="0"/>
          <w:color w:val="0C1B27"/>
          <w:spacing w:val="-3"/>
          <w:kern w:val="0"/>
          <w:sz w:val="25"/>
          <w:szCs w:val="25"/>
        </w:rPr>
      </w:pPr>
      <w:r>
        <w:rPr>
          <w:rFonts w:hint="eastAsia" w:ascii="Times New Roman" w:hAnsi="Times New Roman" w:eastAsia="微软雅黑" w:cs="微软雅黑"/>
          <w:snapToGrid w:val="0"/>
          <w:color w:val="0C1B27"/>
          <w:spacing w:val="-3"/>
          <w:kern w:val="0"/>
          <w:sz w:val="25"/>
          <w:szCs w:val="25"/>
        </w:rPr>
        <w:br w:type="page"/>
      </w:r>
    </w:p>
    <w:p w14:paraId="439DBAAC">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办理时限</w:t>
      </w:r>
    </w:p>
    <w:p w14:paraId="77D4AD92">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办件类型：承诺件</w:t>
      </w:r>
    </w:p>
    <w:p w14:paraId="7EBC3894">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法定办结时限：</w:t>
      </w:r>
      <w:r>
        <w:rPr>
          <w:rFonts w:hint="eastAsia" w:ascii="Times New Roman" w:hAnsi="Times New Roman" w:eastAsia="仿宋_GB2312" w:cs="仿宋_GB2312"/>
          <w:snapToGrid w:val="0"/>
          <w:spacing w:val="5"/>
          <w:kern w:val="0"/>
          <w:sz w:val="32"/>
          <w:szCs w:val="32"/>
          <w:lang w:val="en-US" w:eastAsia="zh-CN"/>
        </w:rPr>
        <w:t>5</w:t>
      </w:r>
      <w:r>
        <w:rPr>
          <w:rFonts w:hint="eastAsia" w:ascii="Times New Roman" w:hAnsi="Times New Roman" w:eastAsia="仿宋_GB2312" w:cs="仿宋_GB2312"/>
          <w:snapToGrid w:val="0"/>
          <w:spacing w:val="5"/>
          <w:kern w:val="0"/>
          <w:sz w:val="32"/>
          <w:szCs w:val="32"/>
        </w:rPr>
        <w:t>个工作日       承诺办结时限：3个工作日</w:t>
      </w:r>
    </w:p>
    <w:p w14:paraId="46400EF9">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承诺办结时限说明：申报材料符合规定要求的前提下，</w:t>
      </w:r>
      <w:r>
        <w:rPr>
          <w:rFonts w:hint="eastAsia" w:ascii="Times New Roman" w:hAnsi="Times New Roman" w:eastAsia="仿宋_GB2312" w:cs="仿宋_GB2312"/>
          <w:snapToGrid w:val="0"/>
          <w:spacing w:val="5"/>
          <w:kern w:val="0"/>
          <w:sz w:val="32"/>
          <w:szCs w:val="32"/>
          <w:lang w:val="en-US" w:eastAsia="zh-CN"/>
        </w:rPr>
        <w:t>3</w:t>
      </w:r>
      <w:r>
        <w:rPr>
          <w:rFonts w:hint="eastAsia" w:ascii="Times New Roman" w:hAnsi="Times New Roman" w:eastAsia="仿宋_GB2312" w:cs="仿宋_GB2312"/>
          <w:snapToGrid w:val="0"/>
          <w:spacing w:val="5"/>
          <w:kern w:val="0"/>
          <w:sz w:val="32"/>
          <w:szCs w:val="32"/>
        </w:rPr>
        <w:t>个工作日内出具《人防工程质量监督受理书》。</w:t>
      </w:r>
    </w:p>
    <w:p w14:paraId="2696686C">
      <w:pPr>
        <w:pStyle w:val="7"/>
        <w:spacing w:line="440" w:lineRule="exact"/>
        <w:rPr>
          <w:rFonts w:ascii="Times New Roman" w:hAnsi="Times New Roman" w:eastAsia="仿宋_GB2312" w:cs="仿宋_GB2312"/>
          <w:snapToGrid w:val="0"/>
          <w:spacing w:val="5"/>
          <w:kern w:val="0"/>
          <w:sz w:val="32"/>
          <w:szCs w:val="32"/>
        </w:rPr>
      </w:pPr>
    </w:p>
    <w:p w14:paraId="7047C6DC">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收费情况</w:t>
      </w:r>
    </w:p>
    <w:p w14:paraId="06E89208">
      <w:pPr>
        <w:pStyle w:val="7"/>
        <w:spacing w:line="440" w:lineRule="exact"/>
        <w:rPr>
          <w:rFonts w:ascii="Times New Roman" w:hAnsi="Times New Roman" w:eastAsia="楷体"/>
          <w:snapToGrid w:val="0"/>
          <w:spacing w:val="5"/>
          <w:kern w:val="0"/>
          <w:sz w:val="32"/>
          <w:szCs w:val="32"/>
        </w:rPr>
      </w:pPr>
      <w:r>
        <w:rPr>
          <w:rFonts w:hint="eastAsia" w:ascii="Times New Roman" w:hAnsi="Times New Roman" w:eastAsia="仿宋_GB2312" w:cs="仿宋_GB2312"/>
          <w:snapToGrid w:val="0"/>
          <w:spacing w:val="5"/>
          <w:kern w:val="0"/>
          <w:sz w:val="32"/>
          <w:szCs w:val="32"/>
        </w:rPr>
        <w:t>不收费</w:t>
      </w:r>
    </w:p>
    <w:p w14:paraId="42907113">
      <w:pPr>
        <w:pStyle w:val="7"/>
        <w:rPr>
          <w:rFonts w:ascii="Times New Roman" w:hAnsi="Times New Roman" w:eastAsia="微软雅黑" w:cs="微软雅黑"/>
          <w:snapToGrid w:val="0"/>
          <w:color w:val="0C1B27"/>
          <w:spacing w:val="-3"/>
          <w:kern w:val="0"/>
          <w:sz w:val="32"/>
          <w:szCs w:val="32"/>
        </w:rPr>
      </w:pPr>
    </w:p>
    <w:p w14:paraId="65194A01">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审批结果</w:t>
      </w:r>
    </w:p>
    <w:p w14:paraId="510F4565">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审批结果类型：其他</w:t>
      </w:r>
      <w:r>
        <w:rPr>
          <w:rFonts w:hint="eastAsia" w:ascii="Times New Roman" w:hAnsi="Times New Roman" w:eastAsia="仿宋_GB2312" w:cs="仿宋_GB2312"/>
          <w:snapToGrid w:val="0"/>
          <w:spacing w:val="5"/>
          <w:kern w:val="0"/>
          <w:sz w:val="32"/>
          <w:szCs w:val="32"/>
        </w:rPr>
        <w:tab/>
      </w:r>
      <w:r>
        <w:rPr>
          <w:rFonts w:hint="eastAsia" w:ascii="Times New Roman" w:hAnsi="Times New Roman" w:eastAsia="仿宋_GB2312" w:cs="仿宋_GB2312"/>
          <w:snapToGrid w:val="0"/>
          <w:spacing w:val="5"/>
          <w:kern w:val="0"/>
          <w:sz w:val="32"/>
          <w:szCs w:val="32"/>
        </w:rPr>
        <w:t xml:space="preserve">      </w:t>
      </w:r>
    </w:p>
    <w:p w14:paraId="52A70F09">
      <w:pPr>
        <w:pStyle w:val="7"/>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审批结果名称：人防工程质量监督受理书</w:t>
      </w:r>
    </w:p>
    <w:p w14:paraId="6E8F418A">
      <w:pPr>
        <w:pStyle w:val="7"/>
        <w:rPr>
          <w:rFonts w:ascii="Times New Roman" w:hAnsi="Times New Roman"/>
          <w:snapToGrid w:val="0"/>
          <w:kern w:val="0"/>
          <w:sz w:val="32"/>
          <w:szCs w:val="32"/>
        </w:rPr>
      </w:pPr>
    </w:p>
    <w:p w14:paraId="0419F5DF">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法律依据</w:t>
      </w:r>
    </w:p>
    <w:p w14:paraId="3B89E72E">
      <w:pPr>
        <w:pStyle w:val="7"/>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设定依据：《建设工程质量管理条例》（国务院2000年1月10日国务院第25次常务会议通过，2000年1月30日国务院令第279号发布实施，根据2017年10月7日《国务院关于修改部分行政法规的决定》（中华人民共和国国务院令第687号）第一次修订，根据2019年4月23日《国务院关于修改部分行政法规的决定》第二次修订）第十三条、第四十六条：建设单位在领取施工许可证或者开工报告前，应当按照国家有关规定办理工程质量监督手续，工程质量监督手续可以与施工许可证或者开工报告合并办理。建设工程质量监督管理，可以由建设行政主管部门或者其他有关部门委托的建设工程质量监督机构具体实施。《人民防空工程建设管理规定》（国家国防动员委员会、国家发展计划委员会、建设部、财政部〔2003〕国人防办字第18号)第三十条、第三十一条：人民防空工程建设实行质量监督管理制度。人民防空工程建设单位在工程开工前，必须向工程质量监督机构申请办理质量监督手续，并组织设计、施工单位进行技术交底和图纸会审。《人民防空工程质量监督管理规定》（国人防〔2010〕288号）第九条、第十条：人防工程建设单位应在申请领取施工许可证前，按规定向人防工程质量监督机构申请办理工程质量监督手续。对建设单位提交的资料，人防工程质量监督机构应在5个工作日内审核完毕；对符合规定的，应当发给人防工程质量监督受理书和监督方案。</w:t>
      </w:r>
    </w:p>
    <w:p w14:paraId="0AED3AB5">
      <w:pPr>
        <w:pStyle w:val="7"/>
        <w:spacing w:line="440" w:lineRule="exact"/>
        <w:rPr>
          <w:rFonts w:ascii="Times New Roman" w:hAnsi="Times New Roman" w:eastAsia="仿宋_GB2312" w:cs="仿宋_GB2312"/>
          <w:snapToGrid w:val="0"/>
          <w:spacing w:val="5"/>
          <w:kern w:val="0"/>
          <w:sz w:val="32"/>
          <w:szCs w:val="32"/>
        </w:rPr>
      </w:pPr>
    </w:p>
    <w:p w14:paraId="33DEDC5A">
      <w:pPr>
        <w:pStyle w:val="7"/>
        <w:snapToGrid w:val="0"/>
        <w:spacing w:line="440" w:lineRule="exact"/>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常见问题</w:t>
      </w:r>
    </w:p>
    <w:p w14:paraId="3264D782">
      <w:pPr>
        <w:pStyle w:val="7"/>
        <w:spacing w:line="440" w:lineRule="exac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问：什么时候申请质量监督?</w:t>
      </w:r>
    </w:p>
    <w:p w14:paraId="527B9437">
      <w:pPr>
        <w:pStyle w:val="7"/>
        <w:spacing w:line="440" w:lineRule="exact"/>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答：取得施工许可证后进行网上申请，也可以与施工许可证合并办理。</w:t>
      </w:r>
    </w:p>
    <w:p w14:paraId="3202C53D">
      <w:pPr>
        <w:pStyle w:val="7"/>
        <w:spacing w:line="440" w:lineRule="exact"/>
        <w:rPr>
          <w:rFonts w:ascii="Times New Roman" w:hAnsi="Times New Roman" w:eastAsia="仿宋_GB2312" w:cs="仿宋_GB2312"/>
          <w:snapToGrid w:val="0"/>
          <w:kern w:val="0"/>
          <w:sz w:val="32"/>
          <w:szCs w:val="32"/>
        </w:rPr>
      </w:pPr>
    </w:p>
    <w:p w14:paraId="76B1D852">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问：新开工的人防工程质量监督由哪个部门负责？</w:t>
      </w:r>
    </w:p>
    <w:p w14:paraId="7B0F4256">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答：江宁区立项的项目由江宁区</w:t>
      </w:r>
      <w:r>
        <w:rPr>
          <w:rFonts w:hint="eastAsia" w:ascii="Times New Roman" w:hAnsi="Times New Roman" w:eastAsia="仿宋_GB2312" w:cs="仿宋_GB2312"/>
          <w:snapToGrid w:val="0"/>
          <w:kern w:val="0"/>
          <w:sz w:val="32"/>
          <w:szCs w:val="32"/>
          <w:lang w:eastAsia="zh-CN"/>
        </w:rPr>
        <w:t>国动</w:t>
      </w:r>
      <w:r>
        <w:rPr>
          <w:rFonts w:hint="eastAsia" w:ascii="Times New Roman" w:hAnsi="Times New Roman" w:eastAsia="仿宋_GB2312" w:cs="仿宋_GB2312"/>
          <w:snapToGrid w:val="0"/>
          <w:kern w:val="0"/>
          <w:sz w:val="32"/>
          <w:szCs w:val="32"/>
        </w:rPr>
        <w:t>办负责；江北新区立项的项目由江北新区建设和交通工程质量安全监督站负责；溧水区立项的项目由溧水区城建局质安站负责；浦口区立项的项目由浦口区建筑安装工程质量监督站负责，六合区立项的项目由六合区</w:t>
      </w:r>
      <w:r>
        <w:rPr>
          <w:rFonts w:hint="eastAsia" w:ascii="Times New Roman" w:hAnsi="Times New Roman" w:eastAsia="仿宋_GB2312" w:cs="仿宋_GB2312"/>
          <w:snapToGrid w:val="0"/>
          <w:kern w:val="0"/>
          <w:sz w:val="32"/>
          <w:szCs w:val="32"/>
          <w:lang w:eastAsia="zh-CN"/>
        </w:rPr>
        <w:t>国动</w:t>
      </w:r>
      <w:r>
        <w:rPr>
          <w:rFonts w:hint="eastAsia" w:ascii="Times New Roman" w:hAnsi="Times New Roman" w:eastAsia="仿宋_GB2312" w:cs="仿宋_GB2312"/>
          <w:snapToGrid w:val="0"/>
          <w:kern w:val="0"/>
          <w:sz w:val="32"/>
          <w:szCs w:val="32"/>
        </w:rPr>
        <w:t>办负责，高淳区立项的项目由高淳区</w:t>
      </w:r>
      <w:r>
        <w:rPr>
          <w:rFonts w:hint="eastAsia" w:ascii="Times New Roman" w:hAnsi="Times New Roman" w:eastAsia="仿宋_GB2312" w:cs="仿宋_GB2312"/>
          <w:snapToGrid w:val="0"/>
          <w:kern w:val="0"/>
          <w:sz w:val="32"/>
          <w:szCs w:val="32"/>
          <w:lang w:eastAsia="zh-CN"/>
        </w:rPr>
        <w:t>国动</w:t>
      </w:r>
      <w:r>
        <w:rPr>
          <w:rFonts w:hint="eastAsia" w:ascii="Times New Roman" w:hAnsi="Times New Roman" w:eastAsia="仿宋_GB2312" w:cs="仿宋_GB2312"/>
          <w:snapToGrid w:val="0"/>
          <w:kern w:val="0"/>
          <w:sz w:val="32"/>
          <w:szCs w:val="32"/>
        </w:rPr>
        <w:t>办负责；其余地区的项目由南京市人防工程监督管理处负责。</w:t>
      </w:r>
    </w:p>
    <w:p w14:paraId="1B21CC72">
      <w:pPr>
        <w:pStyle w:val="7"/>
        <w:spacing w:line="440" w:lineRule="exact"/>
        <w:rPr>
          <w:rFonts w:ascii="Times New Roman" w:hAnsi="Times New Roman" w:eastAsia="仿宋_GB2312" w:cs="仿宋_GB2312"/>
          <w:snapToGrid w:val="0"/>
          <w:kern w:val="0"/>
          <w:sz w:val="32"/>
          <w:szCs w:val="32"/>
        </w:rPr>
      </w:pPr>
    </w:p>
    <w:p w14:paraId="5DDAAB06">
      <w:pPr>
        <w:pStyle w:val="7"/>
        <w:keepNext w:val="0"/>
        <w:keepLines w:val="0"/>
        <w:pageBreakBefore w:val="0"/>
        <w:widowControl/>
        <w:kinsoku/>
        <w:overflowPunct/>
        <w:topLinePunct w:val="0"/>
        <w:autoSpaceDE/>
        <w:autoSpaceDN/>
        <w:bidi w:val="0"/>
        <w:adjustRightInd/>
        <w:snapToGrid/>
        <w:spacing w:line="440" w:lineRule="exact"/>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问：南京市人防工程监督管理处负责的人防工程质量监督在哪里进行质监申报？</w:t>
      </w:r>
    </w:p>
    <w:p w14:paraId="191906CF">
      <w:pPr>
        <w:pStyle w:val="7"/>
        <w:keepNext w:val="0"/>
        <w:keepLines w:val="0"/>
        <w:pageBreakBefore w:val="0"/>
        <w:widowControl/>
        <w:kinsoku/>
        <w:wordWrap w:val="0"/>
        <w:overflowPunct/>
        <w:topLinePunct w:val="0"/>
        <w:autoSpaceDE/>
        <w:autoSpaceDN/>
        <w:bidi w:val="0"/>
        <w:adjustRightInd/>
        <w:snapToGrid/>
        <w:spacing w:line="440" w:lineRule="exact"/>
        <w:textAlignment w:val="auto"/>
        <w:rPr>
          <w:rFonts w:ascii="Times New Roman" w:hAnsi="Times New Roman" w:eastAsia="楷体"/>
          <w:snapToGrid w:val="0"/>
          <w:kern w:val="0"/>
          <w:sz w:val="32"/>
          <w:szCs w:val="32"/>
        </w:rPr>
      </w:pPr>
      <w:r>
        <w:rPr>
          <w:rFonts w:hint="eastAsia" w:ascii="Times New Roman" w:hAnsi="Times New Roman" w:eastAsia="仿宋_GB2312" w:cs="仿宋_GB2312"/>
          <w:snapToGrid w:val="0"/>
          <w:kern w:val="0"/>
          <w:sz w:val="32"/>
          <w:szCs w:val="32"/>
        </w:rPr>
        <w:t>答：首先登录南京市国防动员办公室官方网站，再点击网上报监模块，最后点击在线办理进行申报。完成报监的项目请用法人账号登录http://www.jszwfw.gov.cn/jsjis/front/login.do?uuid=kxaOzOBrbOBd继续办理。报监咨询电话：83229389。</w:t>
      </w:r>
    </w:p>
    <w:p w14:paraId="735D2E93">
      <w:pPr>
        <w:keepNext w:val="0"/>
        <w:keepLines w:val="0"/>
        <w:pageBreakBefore w:val="0"/>
        <w:kinsoku/>
        <w:overflowPunct/>
        <w:topLinePunct w:val="0"/>
        <w:autoSpaceDE/>
        <w:autoSpaceDN/>
        <w:bidi w:val="0"/>
        <w:adjustRightInd/>
        <w:snapToGrid/>
        <w:spacing w:line="440" w:lineRule="exact"/>
        <w:textAlignment w:val="auto"/>
        <w:rPr>
          <w:rFonts w:hint="eastAsia" w:ascii="Times New Roman" w:hAnsi="Times New Roman" w:eastAsia="黑体" w:cs="黑体"/>
          <w:snapToGrid w:val="0"/>
          <w:color w:val="0C1B27"/>
          <w:spacing w:val="-3"/>
          <w:kern w:val="0"/>
          <w:sz w:val="32"/>
          <w:szCs w:val="32"/>
        </w:rPr>
      </w:pPr>
    </w:p>
    <w:p w14:paraId="50F1A4E0">
      <w:pPr>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咨询投诉</w:t>
      </w:r>
    </w:p>
    <w:p w14:paraId="63657801">
      <w:pPr>
        <w:pStyle w:val="7"/>
        <w:spacing w:line="440" w:lineRule="exact"/>
        <w:rPr>
          <w:rFonts w:ascii="Times New Roman" w:hAnsi="Times New Roman" w:eastAsia="黑体" w:cs="黑体"/>
          <w:snapToGrid w:val="0"/>
          <w:kern w:val="0"/>
          <w:sz w:val="30"/>
          <w:szCs w:val="30"/>
        </w:rPr>
      </w:pPr>
      <w:r>
        <w:rPr>
          <w:rFonts w:hint="eastAsia" w:ascii="Times New Roman" w:hAnsi="Times New Roman" w:eastAsia="黑体" w:cs="黑体"/>
          <w:snapToGrid w:val="0"/>
          <w:kern w:val="0"/>
          <w:sz w:val="30"/>
          <w:szCs w:val="30"/>
        </w:rPr>
        <w:t>咨询方式：</w:t>
      </w:r>
    </w:p>
    <w:p w14:paraId="7D560754">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市人防质监站：025-83229389；</w:t>
      </w:r>
    </w:p>
    <w:p w14:paraId="7237D820">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江宁区：025-52191260；</w:t>
      </w:r>
    </w:p>
    <w:p w14:paraId="5A24DEFE">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江北新区：025-86915606；</w:t>
      </w:r>
    </w:p>
    <w:p w14:paraId="2D670AC0">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溧水区：025-57236175；</w:t>
      </w:r>
    </w:p>
    <w:p w14:paraId="5E37BCC9">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浦口区：025-58151392；</w:t>
      </w:r>
    </w:p>
    <w:p w14:paraId="37167D59">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六合区：025-57100161；</w:t>
      </w:r>
    </w:p>
    <w:p w14:paraId="0544DBB1">
      <w:pPr>
        <w:pStyle w:val="7"/>
        <w:spacing w:line="440" w:lineRule="exact"/>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高淳区：025-57338970。</w:t>
      </w:r>
    </w:p>
    <w:p w14:paraId="50D99666">
      <w:pPr>
        <w:pStyle w:val="7"/>
        <w:spacing w:line="440" w:lineRule="exact"/>
        <w:rPr>
          <w:rFonts w:ascii="Times New Roman" w:hAnsi="Times New Roman" w:eastAsia="仿宋_GB2312" w:cs="仿宋_GB2312"/>
          <w:snapToGrid w:val="0"/>
          <w:kern w:val="0"/>
          <w:sz w:val="30"/>
          <w:szCs w:val="30"/>
        </w:rPr>
      </w:pPr>
    </w:p>
    <w:p w14:paraId="219EB443">
      <w:pPr>
        <w:pStyle w:val="7"/>
        <w:spacing w:line="440" w:lineRule="exact"/>
        <w:rPr>
          <w:rFonts w:ascii="Times New Roman" w:hAnsi="Times New Roman" w:eastAsia="黑体" w:cs="黑体"/>
          <w:snapToGrid w:val="0"/>
          <w:kern w:val="0"/>
          <w:sz w:val="30"/>
          <w:szCs w:val="30"/>
        </w:rPr>
      </w:pPr>
      <w:r>
        <w:rPr>
          <w:rFonts w:hint="eastAsia" w:ascii="Times New Roman" w:hAnsi="Times New Roman" w:eastAsia="黑体" w:cs="黑体"/>
          <w:snapToGrid w:val="0"/>
          <w:kern w:val="0"/>
          <w:sz w:val="30"/>
          <w:szCs w:val="30"/>
        </w:rPr>
        <w:t>监督投诉方式：</w:t>
      </w:r>
    </w:p>
    <w:p w14:paraId="619F5C51">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业务主管部门监督投诉方式:025-86631661-8602；</w:t>
      </w:r>
    </w:p>
    <w:p w14:paraId="6EEEEA77">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江宁区：025-52185218；</w:t>
      </w:r>
    </w:p>
    <w:p w14:paraId="3D08F11B">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仿宋_GB2312"/>
          <w:snapToGrid w:val="0"/>
          <w:kern w:val="0"/>
          <w:sz w:val="30"/>
          <w:szCs w:val="30"/>
          <w:lang w:val="en-US"/>
        </w:rPr>
      </w:pPr>
      <w:r>
        <w:rPr>
          <w:rFonts w:hint="eastAsia" w:ascii="Times New Roman" w:hAnsi="Times New Roman" w:eastAsia="仿宋_GB2312" w:cs="仿宋_GB2312"/>
          <w:snapToGrid w:val="0"/>
          <w:kern w:val="0"/>
          <w:sz w:val="30"/>
          <w:szCs w:val="30"/>
        </w:rPr>
        <w:t>江北新区：025-88029915</w:t>
      </w:r>
      <w:r>
        <w:rPr>
          <w:rFonts w:hint="default" w:ascii="Times New Roman" w:hAnsi="Times New Roman" w:eastAsia="仿宋_GB2312" w:cs="仿宋_GB2312"/>
          <w:snapToGrid w:val="0"/>
          <w:kern w:val="0"/>
          <w:sz w:val="30"/>
          <w:szCs w:val="30"/>
          <w:lang w:val="en-US"/>
        </w:rPr>
        <w:t>;</w:t>
      </w:r>
    </w:p>
    <w:p w14:paraId="045269DD">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napToGrid w:val="0"/>
          <w:kern w:val="0"/>
          <w:sz w:val="30"/>
          <w:szCs w:val="30"/>
          <w:lang w:val="en-US" w:eastAsia="zh-CN"/>
        </w:rPr>
      </w:pPr>
      <w:r>
        <w:rPr>
          <w:rFonts w:hint="eastAsia" w:ascii="Times New Roman" w:hAnsi="Times New Roman" w:eastAsia="仿宋_GB2312" w:cs="仿宋_GB2312"/>
          <w:snapToGrid w:val="0"/>
          <w:kern w:val="0"/>
          <w:sz w:val="30"/>
          <w:szCs w:val="30"/>
          <w:lang w:val="en-US" w:eastAsia="zh-CN"/>
        </w:rPr>
        <w:t>溧水区：025-56221111；</w:t>
      </w:r>
    </w:p>
    <w:p w14:paraId="5E27CD60">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napToGrid w:val="0"/>
          <w:kern w:val="0"/>
          <w:sz w:val="30"/>
          <w:szCs w:val="30"/>
          <w:lang w:val="en-US" w:eastAsia="zh-CN"/>
        </w:rPr>
      </w:pPr>
      <w:r>
        <w:rPr>
          <w:rFonts w:hint="eastAsia" w:ascii="Times New Roman" w:hAnsi="Times New Roman" w:eastAsia="仿宋_GB2312" w:cs="仿宋_GB2312"/>
          <w:snapToGrid w:val="0"/>
          <w:kern w:val="0"/>
          <w:sz w:val="30"/>
          <w:szCs w:val="30"/>
          <w:lang w:val="en-US" w:eastAsia="zh-CN"/>
        </w:rPr>
        <w:t>浦口区：025-58311922；</w:t>
      </w:r>
    </w:p>
    <w:p w14:paraId="44571113">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napToGrid w:val="0"/>
          <w:kern w:val="0"/>
          <w:sz w:val="30"/>
          <w:szCs w:val="30"/>
          <w:lang w:val="en-US" w:eastAsia="zh-CN"/>
        </w:rPr>
      </w:pPr>
      <w:r>
        <w:rPr>
          <w:rFonts w:hint="eastAsia" w:ascii="Times New Roman" w:hAnsi="Times New Roman" w:eastAsia="仿宋_GB2312" w:cs="仿宋_GB2312"/>
          <w:snapToGrid w:val="0"/>
          <w:kern w:val="0"/>
          <w:sz w:val="30"/>
          <w:szCs w:val="30"/>
          <w:lang w:val="en-US" w:eastAsia="zh-CN"/>
        </w:rPr>
        <w:t>六合区：025-57794619；</w:t>
      </w:r>
    </w:p>
    <w:p w14:paraId="62AE6DF5">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仿宋_GB2312"/>
          <w:snapToGrid w:val="0"/>
          <w:kern w:val="0"/>
          <w:sz w:val="30"/>
          <w:szCs w:val="30"/>
          <w:lang w:val="en-US" w:eastAsia="zh-CN"/>
        </w:rPr>
      </w:pPr>
      <w:r>
        <w:rPr>
          <w:rFonts w:hint="eastAsia" w:ascii="Times New Roman" w:hAnsi="Times New Roman" w:eastAsia="仿宋_GB2312" w:cs="仿宋_GB2312"/>
          <w:snapToGrid w:val="0"/>
          <w:kern w:val="0"/>
          <w:sz w:val="30"/>
          <w:szCs w:val="30"/>
          <w:lang w:val="en-US" w:eastAsia="zh-CN"/>
        </w:rPr>
        <w:t>高淳区：025-57338029。</w:t>
      </w:r>
    </w:p>
    <w:p w14:paraId="412C9AAB">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仿宋_GB2312" w:cs="仿宋_GB2312"/>
          <w:snapToGrid w:val="0"/>
          <w:kern w:val="0"/>
          <w:sz w:val="30"/>
          <w:szCs w:val="30"/>
        </w:rPr>
      </w:pPr>
      <w:r>
        <w:rPr>
          <w:rFonts w:hint="eastAsia" w:ascii="Times New Roman" w:hAnsi="Times New Roman" w:eastAsia="仿宋_GB2312" w:cs="仿宋_GB2312"/>
          <w:snapToGrid w:val="0"/>
          <w:kern w:val="0"/>
          <w:sz w:val="30"/>
          <w:szCs w:val="30"/>
        </w:rPr>
        <w:t>政务服务管理部门监督投诉方式:025-68505857</w:t>
      </w:r>
    </w:p>
    <w:p w14:paraId="7AF4BA0D">
      <w:pPr>
        <w:pStyle w:val="7"/>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snapToGrid w:val="0"/>
          <w:spacing w:val="5"/>
          <w:kern w:val="0"/>
        </w:rPr>
      </w:pPr>
    </w:p>
    <w:p w14:paraId="51F37876">
      <w:pPr>
        <w:rPr>
          <w:rFonts w:ascii="Times New Roman" w:hAnsi="Times New Roman"/>
          <w:snapToGrid w:val="0"/>
          <w:kern w:val="0"/>
        </w:rPr>
      </w:pPr>
      <w:r>
        <w:rPr>
          <w:rFonts w:hint="eastAsia" w:ascii="Times New Roman" w:hAnsi="Times New Roman" w:eastAsia="黑体" w:cs="黑体"/>
          <w:snapToGrid w:val="0"/>
          <w:color w:val="0C1B27"/>
          <w:spacing w:val="-3"/>
          <w:kern w:val="0"/>
          <w:sz w:val="32"/>
          <w:szCs w:val="32"/>
        </w:rPr>
        <w:t>办理地点：</w:t>
      </w:r>
      <w:r>
        <w:rPr>
          <w:rFonts w:hint="eastAsia" w:ascii="Times New Roman" w:hAnsi="Times New Roman" w:eastAsia="仿宋_GB2312" w:cs="仿宋_GB2312"/>
          <w:snapToGrid w:val="0"/>
          <w:kern w:val="0"/>
          <w:sz w:val="30"/>
          <w:szCs w:val="30"/>
          <w:u w:val="single"/>
        </w:rPr>
        <w:t>江苏省南京市江东中路265号A137窗口</w:t>
      </w: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OWU3NGY1ZWY0NGEwYzQxODk1MzY5MTk2MzFjODgifQ=="/>
  </w:docVars>
  <w:rsids>
    <w:rsidRoot w:val="00DF42F3"/>
    <w:rsid w:val="000D6D20"/>
    <w:rsid w:val="002B12E5"/>
    <w:rsid w:val="005D25C4"/>
    <w:rsid w:val="00CE27B7"/>
    <w:rsid w:val="00D73A87"/>
    <w:rsid w:val="00DF42F3"/>
    <w:rsid w:val="00FC2337"/>
    <w:rsid w:val="13DB65FE"/>
    <w:rsid w:val="2B8A124F"/>
    <w:rsid w:val="2D097820"/>
    <w:rsid w:val="33DF384B"/>
    <w:rsid w:val="488B6BC1"/>
    <w:rsid w:val="53531781"/>
    <w:rsid w:val="75B824E7"/>
    <w:rsid w:val="7A21604B"/>
    <w:rsid w:val="7EBE7FB2"/>
    <w:rsid w:val="BFEE6C5A"/>
    <w:rsid w:val="DB6FCCD1"/>
    <w:rsid w:val="FEBF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1551</Words>
  <Characters>1904</Characters>
  <Lines>14</Lines>
  <Paragraphs>4</Paragraphs>
  <TotalTime>21</TotalTime>
  <ScaleCrop>false</ScaleCrop>
  <LinksUpToDate>false</LinksUpToDate>
  <CharactersWithSpaces>1957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2024-09-04T19:29:00Z</dcterms:created>
  <dc:creator>Administrator</dc:creator>
  <cp:lastModifiedBy>龙门椰子</cp:lastModifiedBy>
  <cp:lastPrinted>2024-09-07T01:08:00Z</cp:lastPrinted>
  <dcterms:modified xsi:type="dcterms:W3CDTF">2025-02-19T06:29:59Z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E4AA6E5DEC054684AD57748D025C7F36_12</vt:lpwstr>
  </property>
  <property fmtid="{D5CDD505-2E9C-101B-9397-08002B2CF9AE}" pid="4" name="KSOTemplateDocerSaveRecord">
    <vt:lpwstr>eyJoZGlkIjoiMGE3MDczZmQ0NzZiN2E5YmUwOGMzNWZiZDQ3ZDc3NTAiLCJ1c2VySWQiOiIyODQzMDQyNjkifQ==</vt:lpwstr>
  </property>
</Properties>
</file>